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7E780" w14:textId="472FCE5D" w:rsidR="00A14D95" w:rsidRDefault="00425325">
      <w:pPr>
        <w:rPr>
          <w:sz w:val="32"/>
          <w:szCs w:val="32"/>
        </w:rPr>
      </w:pPr>
      <w:r w:rsidRPr="00425325">
        <w:rPr>
          <w:sz w:val="32"/>
          <w:szCs w:val="32"/>
        </w:rPr>
        <w:t xml:space="preserve">2025 – AGOT Projekt zur </w:t>
      </w:r>
      <w:r w:rsidRPr="00425325">
        <w:rPr>
          <w:i/>
          <w:iCs/>
          <w:sz w:val="32"/>
          <w:szCs w:val="32"/>
        </w:rPr>
        <w:t>Des</w:t>
      </w:r>
      <w:r w:rsidRPr="00425325">
        <w:rPr>
          <w:sz w:val="32"/>
          <w:szCs w:val="32"/>
        </w:rPr>
        <w:t>-Integration</w:t>
      </w:r>
    </w:p>
    <w:p w14:paraId="3C8BC1F3" w14:textId="6C00293E" w:rsidR="00425325" w:rsidRDefault="00425325">
      <w:pPr>
        <w:rPr>
          <w:sz w:val="32"/>
          <w:szCs w:val="32"/>
        </w:rPr>
      </w:pPr>
      <w:r>
        <w:rPr>
          <w:sz w:val="32"/>
          <w:szCs w:val="32"/>
        </w:rPr>
        <w:t>Ein ganzes Jahr lang wird im Rahmen der Offenen Kinder- und Jugendarbeit in Gruppenstunden und auf dem Schulhof der Johann-Lemmerz-Grundschule in Königswinter künstlerisch an der Umsetzung des Themas gearbeitet.</w:t>
      </w:r>
    </w:p>
    <w:p w14:paraId="409D5B99" w14:textId="36DD8D15" w:rsidR="00425325" w:rsidRDefault="00425325">
      <w:pPr>
        <w:rPr>
          <w:sz w:val="32"/>
          <w:szCs w:val="32"/>
        </w:rPr>
      </w:pPr>
      <w:r>
        <w:rPr>
          <w:sz w:val="32"/>
          <w:szCs w:val="32"/>
        </w:rPr>
        <w:t xml:space="preserve">Im Januar wurde beschlossen, das Thema „in Vielfalt gestalten“ mit der Ausarbeitung von Sternen im Weltall zu verfolgen. </w:t>
      </w:r>
    </w:p>
    <w:p w14:paraId="0486CB5A" w14:textId="5942D79E" w:rsidR="00425325" w:rsidRDefault="00425325">
      <w:pPr>
        <w:rPr>
          <w:sz w:val="32"/>
          <w:szCs w:val="32"/>
        </w:rPr>
      </w:pPr>
      <w:r>
        <w:rPr>
          <w:sz w:val="32"/>
          <w:szCs w:val="32"/>
        </w:rPr>
        <w:t xml:space="preserve">Neben unzähligen Einzelarbeiten, die wöchentlich auf dem Schulhof und immer wieder den Eltern präsentiert werden, wird im Oktober gemeinsam eine Kunstausstellung bestückt. </w:t>
      </w:r>
    </w:p>
    <w:p w14:paraId="3AFC8B70" w14:textId="02574CA4" w:rsidR="00425325" w:rsidRDefault="00425325">
      <w:pPr>
        <w:rPr>
          <w:sz w:val="32"/>
          <w:szCs w:val="32"/>
        </w:rPr>
      </w:pPr>
      <w:r>
        <w:rPr>
          <w:sz w:val="32"/>
          <w:szCs w:val="32"/>
        </w:rPr>
        <w:t>Präsentation gehört zur Kunst und ist ein wesentlicher Bestandteil von Kommunikation, die eine der Kernelemente von Kunst ist.</w:t>
      </w:r>
    </w:p>
    <w:p w14:paraId="7E237DBF" w14:textId="77777777" w:rsidR="00425325" w:rsidRDefault="00425325">
      <w:pPr>
        <w:rPr>
          <w:sz w:val="32"/>
          <w:szCs w:val="32"/>
        </w:rPr>
      </w:pPr>
    </w:p>
    <w:p w14:paraId="287DC988" w14:textId="399B4827" w:rsidR="00425325" w:rsidRDefault="00425325">
      <w:pPr>
        <w:rPr>
          <w:sz w:val="32"/>
          <w:szCs w:val="32"/>
        </w:rPr>
      </w:pPr>
      <w:r>
        <w:rPr>
          <w:sz w:val="32"/>
          <w:szCs w:val="32"/>
        </w:rPr>
        <w:t>2026 – Projekt „Neue Nachbarn“. Im Winter wird das Thema Weltall erneut aufgegriffen und ein Theaterstück vorbereitet. Auf dem Schulhof</w:t>
      </w:r>
      <w:r w:rsidRPr="00425325">
        <w:rPr>
          <w:sz w:val="32"/>
          <w:szCs w:val="32"/>
        </w:rPr>
        <w:t xml:space="preserve"> </w:t>
      </w:r>
      <w:r w:rsidRPr="00425325">
        <w:rPr>
          <w:sz w:val="32"/>
          <w:szCs w:val="32"/>
        </w:rPr>
        <w:t>entstehen</w:t>
      </w:r>
      <w:r>
        <w:rPr>
          <w:sz w:val="32"/>
          <w:szCs w:val="32"/>
        </w:rPr>
        <w:t xml:space="preserve"> im Lauf des Jahres immer wieder vielgestaltige Bilder, die in ihrer unterschiedlichen farbenfrohen Gestaltung die Vielfalt im Miteinander einerseits ausdrücken. Andererseits wird auch im gleichberechtigten Nebeneinander der unterschiedlichen Ausdrucksformen und im Austausch das Prinzip von „Nachbarschaftlichkeit“ gelebt.</w:t>
      </w:r>
    </w:p>
    <w:p w14:paraId="4D20DE5D" w14:textId="49AFFB6A" w:rsidR="00425325" w:rsidRPr="00425325" w:rsidRDefault="00425325">
      <w:pPr>
        <w:rPr>
          <w:sz w:val="32"/>
          <w:szCs w:val="32"/>
        </w:rPr>
      </w:pPr>
      <w:r>
        <w:rPr>
          <w:sz w:val="32"/>
          <w:szCs w:val="32"/>
        </w:rPr>
        <w:t>In Stieldorf werden auf dem Kirchplatz immer wieder Kontakte von den Kindern zu Mitgliedern der Dorfgemeinschaft geknüpft. Die Kinder besuch</w:t>
      </w:r>
      <w:r w:rsidR="0041476B">
        <w:rPr>
          <w:sz w:val="32"/>
          <w:szCs w:val="32"/>
        </w:rPr>
        <w:t>en</w:t>
      </w:r>
      <w:r>
        <w:rPr>
          <w:sz w:val="32"/>
          <w:szCs w:val="32"/>
        </w:rPr>
        <w:t xml:space="preserve"> per Bus begleitet oder selbständig die „Häuser der Jugend</w:t>
      </w:r>
      <w:r w:rsidR="0041476B">
        <w:rPr>
          <w:sz w:val="32"/>
          <w:szCs w:val="32"/>
        </w:rPr>
        <w:t>“</w:t>
      </w:r>
      <w:r>
        <w:rPr>
          <w:sz w:val="32"/>
          <w:szCs w:val="32"/>
        </w:rPr>
        <w:t xml:space="preserve"> in Königsiwnter zu Festen und aus Neugier.</w:t>
      </w:r>
    </w:p>
    <w:sectPr w:rsidR="00425325" w:rsidRPr="0042532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325"/>
    <w:rsid w:val="000D7F8E"/>
    <w:rsid w:val="0041476B"/>
    <w:rsid w:val="00425325"/>
    <w:rsid w:val="00A14D95"/>
    <w:rsid w:val="00E474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7FEDD"/>
  <w15:chartTrackingRefBased/>
  <w15:docId w15:val="{5B50C92E-BEC6-43A3-9DB9-C49845FC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5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5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532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532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532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532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532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532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532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532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532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532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532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532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532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532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532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5325"/>
    <w:rPr>
      <w:rFonts w:eastAsiaTheme="majorEastAsia" w:cstheme="majorBidi"/>
      <w:color w:val="272727" w:themeColor="text1" w:themeTint="D8"/>
    </w:rPr>
  </w:style>
  <w:style w:type="paragraph" w:styleId="Titel">
    <w:name w:val="Title"/>
    <w:basedOn w:val="Standard"/>
    <w:next w:val="Standard"/>
    <w:link w:val="TitelZchn"/>
    <w:uiPriority w:val="10"/>
    <w:qFormat/>
    <w:rsid w:val="00425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532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532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532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532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5325"/>
    <w:rPr>
      <w:i/>
      <w:iCs/>
      <w:color w:val="404040" w:themeColor="text1" w:themeTint="BF"/>
    </w:rPr>
  </w:style>
  <w:style w:type="paragraph" w:styleId="Listenabsatz">
    <w:name w:val="List Paragraph"/>
    <w:basedOn w:val="Standard"/>
    <w:uiPriority w:val="34"/>
    <w:qFormat/>
    <w:rsid w:val="00425325"/>
    <w:pPr>
      <w:ind w:left="720"/>
      <w:contextualSpacing/>
    </w:pPr>
  </w:style>
  <w:style w:type="character" w:styleId="IntensiveHervorhebung">
    <w:name w:val="Intense Emphasis"/>
    <w:basedOn w:val="Absatz-Standardschriftart"/>
    <w:uiPriority w:val="21"/>
    <w:qFormat/>
    <w:rsid w:val="00425325"/>
    <w:rPr>
      <w:i/>
      <w:iCs/>
      <w:color w:val="0F4761" w:themeColor="accent1" w:themeShade="BF"/>
    </w:rPr>
  </w:style>
  <w:style w:type="paragraph" w:styleId="IntensivesZitat">
    <w:name w:val="Intense Quote"/>
    <w:basedOn w:val="Standard"/>
    <w:next w:val="Standard"/>
    <w:link w:val="IntensivesZitatZchn"/>
    <w:uiPriority w:val="30"/>
    <w:qFormat/>
    <w:rsid w:val="00425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5325"/>
    <w:rPr>
      <w:i/>
      <w:iCs/>
      <w:color w:val="0F4761" w:themeColor="accent1" w:themeShade="BF"/>
    </w:rPr>
  </w:style>
  <w:style w:type="character" w:styleId="IntensiverVerweis">
    <w:name w:val="Intense Reference"/>
    <w:basedOn w:val="Absatz-Standardschriftart"/>
    <w:uiPriority w:val="32"/>
    <w:qFormat/>
    <w:rsid w:val="004253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1211</Characters>
  <Application>Microsoft Office Word</Application>
  <DocSecurity>0</DocSecurity>
  <Lines>35</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saul</dc:creator>
  <cp:keywords/>
  <dc:description/>
  <cp:lastModifiedBy>annette saul</cp:lastModifiedBy>
  <cp:revision>1</cp:revision>
  <dcterms:created xsi:type="dcterms:W3CDTF">2026-08-19T20:04:00Z</dcterms:created>
  <dcterms:modified xsi:type="dcterms:W3CDTF">2026-08-19T20:16:00Z</dcterms:modified>
</cp:coreProperties>
</file>